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75F" w:rsidRPr="00CF675F" w:rsidRDefault="00CF675F" w:rsidP="00CF675F">
      <w:pPr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CF675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بسمه تعالی</w:t>
      </w:r>
    </w:p>
    <w:p w:rsidR="00CF675F" w:rsidRPr="00CF675F" w:rsidRDefault="00CF675F" w:rsidP="00CF675F">
      <w:pPr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CF675F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پرسشنامه رضایت سنجی از واحد کتابخانه </w:t>
      </w:r>
    </w:p>
    <w:p w:rsidR="00CF675F" w:rsidRPr="00CF675F" w:rsidRDefault="00CF675F" w:rsidP="00CF675F">
      <w:pPr>
        <w:jc w:val="both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اساتید/ دانشجویان محترم هدف از ارائه این پرسشنامه بررسی میزان رضایت شما از خدمات ارائه شده می باشد. پرسشنامه محرمانه بوده و نیازی به نوشتن اسم نیست. مطمئن باشید با ارائه نظرات ارزشمندتان در این زمینه کمک شایانی در بهبود کیفیت خدمات ارائه شده خواهید نمود.</w:t>
      </w:r>
    </w:p>
    <w:p w:rsidR="00CF675F" w:rsidRPr="00CF675F" w:rsidRDefault="00CF675F" w:rsidP="00CF675F">
      <w:pPr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>جنس: مذکر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</w:rPr>
        <w:sym w:font="Wingdings 2" w:char="F035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مونث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</w:rPr>
        <w:sym w:font="Wingdings 2" w:char="F035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ab/>
        <w:t xml:space="preserve">      سن: ..............         </w:t>
      </w:r>
      <w:r w:rsidRPr="00CF675F">
        <w:rPr>
          <w:rFonts w:ascii="Tahoma" w:eastAsia="Times New Roman" w:hAnsi="Tahoma" w:cs="B Nazanin"/>
          <w:color w:val="000000"/>
          <w:sz w:val="28"/>
          <w:szCs w:val="28"/>
          <w:rtl/>
        </w:rPr>
        <w:tab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وضعیت بومی:    بومی 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</w:rPr>
        <w:sym w:font="Wingdings 2" w:char="F035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غیر بومی 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</w:rPr>
        <w:sym w:font="Wingdings 2" w:char="F035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- هیئت علمی و آموزشی  </w:t>
      </w:r>
      <w:r w:rsidRPr="00CF675F">
        <w:rPr>
          <w:rFonts w:cs="B Nazanin" w:hint="cs"/>
          <w:sz w:val="28"/>
          <w:szCs w:val="28"/>
        </w:rPr>
        <w:sym w:font="Wingdings 2" w:char="F035"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کارشناسی ارشد    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CF675F">
        <w:rPr>
          <w:rFonts w:cs="B Nazanin" w:hint="cs"/>
          <w:sz w:val="28"/>
          <w:szCs w:val="28"/>
        </w:rPr>
        <w:sym w:font="Wingdings 2" w:char="F035"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دکتری 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CF675F">
        <w:rPr>
          <w:rFonts w:cs="B Nazanin" w:hint="cs"/>
          <w:sz w:val="28"/>
          <w:szCs w:val="28"/>
        </w:rPr>
        <w:sym w:font="Wingdings 2" w:char="F035"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</w:t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</w:t>
      </w:r>
    </w:p>
    <w:p w:rsidR="00CF675F" w:rsidRPr="00CF675F" w:rsidRDefault="00CF675F" w:rsidP="00CF675F">
      <w:pPr>
        <w:spacing w:line="240" w:lineRule="auto"/>
        <w:ind w:left="360"/>
        <w:rPr>
          <w:rFonts w:ascii="Tahoma" w:eastAsia="Times New Roman" w:hAnsi="Tahoma" w:cs="B Nazanin"/>
          <w:color w:val="000000"/>
          <w:sz w:val="28"/>
          <w:szCs w:val="28"/>
        </w:rPr>
      </w:pP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</w:p>
    <w:tbl>
      <w:tblPr>
        <w:tblStyle w:val="TableGrid"/>
        <w:bidiVisual/>
        <w:tblW w:w="10875" w:type="dxa"/>
        <w:tblInd w:w="252" w:type="dxa"/>
        <w:tblLook w:val="04A0" w:firstRow="1" w:lastRow="0" w:firstColumn="1" w:lastColumn="0" w:noHBand="0" w:noVBand="1"/>
      </w:tblPr>
      <w:tblGrid>
        <w:gridCol w:w="1582"/>
        <w:gridCol w:w="6063"/>
        <w:gridCol w:w="646"/>
        <w:gridCol w:w="646"/>
        <w:gridCol w:w="646"/>
        <w:gridCol w:w="646"/>
        <w:gridCol w:w="646"/>
      </w:tblGrid>
      <w:tr w:rsidR="00CF675F" w:rsidRPr="00CF675F" w:rsidTr="0077372F">
        <w:trPr>
          <w:cantSplit/>
          <w:trHeight w:val="1134"/>
        </w:trPr>
        <w:tc>
          <w:tcPr>
            <w:tcW w:w="166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کتابخانه 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F675F" w:rsidRPr="00CF675F" w:rsidRDefault="00CF675F" w:rsidP="0077372F">
            <w:pPr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سوالات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CF675F" w:rsidRPr="00CF675F" w:rsidRDefault="00CF675F" w:rsidP="0077372F">
            <w:pPr>
              <w:ind w:left="113" w:right="113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خیلی زیاد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CF675F" w:rsidRPr="00CF675F" w:rsidRDefault="00CF675F" w:rsidP="0077372F">
            <w:pPr>
              <w:ind w:left="113" w:right="113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زیاد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CF675F" w:rsidRPr="00CF675F" w:rsidRDefault="00CF675F" w:rsidP="0077372F">
            <w:pPr>
              <w:ind w:left="113" w:right="113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متوسط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</w:tcBorders>
            <w:textDirection w:val="tbRl"/>
            <w:vAlign w:val="center"/>
          </w:tcPr>
          <w:p w:rsidR="00CF675F" w:rsidRPr="00CF675F" w:rsidRDefault="00CF675F" w:rsidP="0077372F">
            <w:pPr>
              <w:ind w:left="113" w:right="113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کم</w:t>
            </w:r>
          </w:p>
        </w:tc>
        <w:tc>
          <w:tcPr>
            <w:tcW w:w="48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  <w:vAlign w:val="center"/>
          </w:tcPr>
          <w:p w:rsidR="00CF675F" w:rsidRPr="00CF675F" w:rsidRDefault="00CF675F" w:rsidP="0077372F">
            <w:pPr>
              <w:ind w:left="113" w:right="113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خیلی کم</w:t>
            </w:r>
          </w:p>
        </w:tc>
      </w:tr>
      <w:tr w:rsidR="00CF675F" w:rsidRPr="00CF675F" w:rsidTr="0077372F">
        <w:tc>
          <w:tcPr>
            <w:tcW w:w="1661" w:type="dxa"/>
            <w:vMerge w:val="restart"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امانت </w:t>
            </w:r>
          </w:p>
        </w:tc>
        <w:tc>
          <w:tcPr>
            <w:tcW w:w="6804" w:type="dxa"/>
            <w:tcBorders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hAnsi="Tahoma" w:cs="B Nazanin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نظم و ترتیب و سهولت دسترسی به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منابع 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و امکانات کتابخانه چگونه است؟</w:t>
            </w:r>
          </w:p>
        </w:tc>
        <w:tc>
          <w:tcPr>
            <w:tcW w:w="482" w:type="dxa"/>
            <w:tcBorders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</w:tcBorders>
            <w:textDirection w:val="tbRl"/>
            <w:vAlign w:val="center"/>
          </w:tcPr>
          <w:p w:rsidR="00CF675F" w:rsidRPr="00CF675F" w:rsidRDefault="00CF675F" w:rsidP="0077372F">
            <w:pPr>
              <w:spacing w:line="360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bottom w:val="dotted" w:sz="4" w:space="0" w:color="000000" w:themeColor="text1"/>
              <w:right w:val="single" w:sz="18" w:space="0" w:color="auto"/>
            </w:tcBorders>
            <w:textDirection w:val="tbRl"/>
            <w:vAlign w:val="center"/>
          </w:tcPr>
          <w:p w:rsidR="00CF675F" w:rsidRPr="00CF675F" w:rsidRDefault="00CF675F" w:rsidP="0077372F">
            <w:pPr>
              <w:spacing w:line="360" w:lineRule="auto"/>
              <w:ind w:left="113" w:right="113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میزان رضایت شما از نحوه دسته بندی و چیدمان منابع موجود در کتابخانه چگونه است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از ارائه خدمات کتابخانه در طول (12 ساعت )  روز راضی هستید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sz w:val="28"/>
                <w:szCs w:val="28"/>
                <w:bdr w:val="none" w:sz="0" w:space="0" w:color="auto" w:frame="1"/>
                <w:rtl/>
              </w:rPr>
              <w:t>میزان رضایت شما از کتابدار مرجع در هنگام مراجعه به کتابخانه چگونه است</w:t>
            </w:r>
            <w:r w:rsidRPr="00CF675F">
              <w:rPr>
                <w:rFonts w:ascii="Tahoma" w:eastAsia="Times New Roman" w:hAnsi="Tahoma" w:cs="B Nazanin"/>
                <w:sz w:val="28"/>
                <w:szCs w:val="28"/>
                <w:bdr w:val="none" w:sz="0" w:space="0" w:color="auto" w:frame="1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آیا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عضویت  شما 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در زمان مقرر و بطور مناسب انجام شده است؟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تا چه حدی 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راهنماها وعلائم نصب شده بر قفسه ها در یافتن منابع مورد نظرمفید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است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آیا از 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نحوه برخورد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کارشناس بخش امانت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رضایت دارید؟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مجموعه سازی </w:t>
            </w:r>
          </w:p>
        </w:tc>
        <w:tc>
          <w:tcPr>
            <w:tcW w:w="6804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sz w:val="28"/>
                <w:szCs w:val="28"/>
                <w:bdr w:val="none" w:sz="0" w:space="0" w:color="auto" w:frame="1"/>
                <w:rtl/>
              </w:rPr>
              <w:t>منابع</w:t>
            </w:r>
            <w:r w:rsidRPr="00CF675F">
              <w:rPr>
                <w:rFonts w:ascii="Tahoma" w:eastAsia="Times New Roman" w:hAnsi="Tahoma" w:cs="B Nazanin"/>
                <w:sz w:val="28"/>
                <w:szCs w:val="28"/>
                <w:bdr w:val="none" w:sz="0" w:space="0" w:color="auto" w:frame="1"/>
                <w:rtl/>
              </w:rPr>
              <w:t xml:space="preserve"> كتابخانه </w:t>
            </w:r>
            <w:r w:rsidRPr="00CF675F">
              <w:rPr>
                <w:rFonts w:ascii="Tahoma" w:eastAsia="Times New Roman" w:hAnsi="Tahoma" w:cs="B Nazanin" w:hint="cs"/>
                <w:sz w:val="28"/>
                <w:szCs w:val="28"/>
                <w:bdr w:val="none" w:sz="0" w:space="0" w:color="auto" w:frame="1"/>
                <w:rtl/>
              </w:rPr>
              <w:t xml:space="preserve">(الکترونیکی و چاپی) </w:t>
            </w:r>
            <w:r w:rsidRPr="00CF675F">
              <w:rPr>
                <w:rFonts w:ascii="Tahoma" w:eastAsia="Times New Roman" w:hAnsi="Tahoma" w:cs="B Nazanin"/>
                <w:sz w:val="28"/>
                <w:szCs w:val="28"/>
                <w:bdr w:val="none" w:sz="0" w:space="0" w:color="auto" w:frame="1"/>
                <w:rtl/>
              </w:rPr>
              <w:t>چقدر نياز شما را تامين مي كند؟</w:t>
            </w: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تا چه اندازه </w:t>
            </w:r>
            <w:r w:rsidRPr="00CF675F">
              <w:rPr>
                <w:rFonts w:ascii="Tahoma" w:eastAsia="Times New Roman" w:hAnsi="Tahoma" w:cs="B Nazanin"/>
                <w:sz w:val="28"/>
                <w:szCs w:val="28"/>
                <w:rtl/>
              </w:rPr>
              <w:t>كت</w:t>
            </w:r>
            <w:r w:rsidRPr="00CF675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ابهای</w:t>
            </w:r>
            <w:r w:rsidRPr="00CF675F">
              <w:rPr>
                <w:rFonts w:ascii="Tahoma" w:eastAsia="Times New Roman" w:hAnsi="Tahoma" w:cs="B Nazanin"/>
                <w:sz w:val="28"/>
                <w:szCs w:val="28"/>
                <w:rtl/>
              </w:rPr>
              <w:t xml:space="preserve"> تخصصي </w:t>
            </w:r>
            <w:r w:rsidRPr="00CF675F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 xml:space="preserve">موجود در کتابخانه با سرفصل های مشخص شده وزارتخانه مطابقت دارد 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آیا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از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بروز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رسانی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منابع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موجود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در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کتابخانه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رضایت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دارید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hAnsi="Tahoma" w:cs="B Nazanin"/>
                <w:color w:val="000000"/>
                <w:sz w:val="28"/>
                <w:szCs w:val="28"/>
                <w:shd w:val="clear" w:color="auto" w:fill="FCFCFA"/>
                <w:rtl/>
              </w:rPr>
              <w:t>چقدر از نحوه سفارش و تامين منابع كتابخانه رضايت داريد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CF675F">
              <w:rPr>
                <w:rFonts w:ascii="Tahoma" w:hAnsi="Tahoma" w:cs="B Nazanin"/>
                <w:color w:val="000000"/>
                <w:sz w:val="28"/>
                <w:szCs w:val="28"/>
                <w:shd w:val="clear" w:color="auto" w:fill="FCFCFA"/>
                <w:rtl/>
              </w:rPr>
              <w:t xml:space="preserve">میزان رضایت </w:t>
            </w:r>
            <w:r w:rsidRPr="00CF675F">
              <w:rPr>
                <w:rFonts w:ascii="Tahoma" w:hAnsi="Tahoma" w:cs="B Nazanin" w:hint="cs"/>
                <w:color w:val="000000"/>
                <w:sz w:val="28"/>
                <w:szCs w:val="28"/>
                <w:shd w:val="clear" w:color="auto" w:fill="FCFCFA"/>
                <w:rtl/>
              </w:rPr>
              <w:t xml:space="preserve"> شما </w:t>
            </w:r>
            <w:r w:rsidRPr="00CF675F">
              <w:rPr>
                <w:rFonts w:ascii="Tahoma" w:hAnsi="Tahoma" w:cs="B Nazanin"/>
                <w:color w:val="000000"/>
                <w:sz w:val="28"/>
                <w:szCs w:val="28"/>
                <w:shd w:val="clear" w:color="auto" w:fill="FCFCFA"/>
                <w:rtl/>
              </w:rPr>
              <w:t>از مهارت و</w:t>
            </w:r>
            <w:r w:rsidRPr="00CF675F">
              <w:rPr>
                <w:rFonts w:ascii="Tahoma" w:hAnsi="Tahoma" w:cs="B Nazanin" w:hint="cs"/>
                <w:color w:val="000000"/>
                <w:sz w:val="28"/>
                <w:szCs w:val="28"/>
                <w:shd w:val="clear" w:color="auto" w:fill="FCFCFA"/>
                <w:rtl/>
              </w:rPr>
              <w:t xml:space="preserve"> </w:t>
            </w:r>
            <w:r w:rsidRPr="00CF675F">
              <w:rPr>
                <w:rFonts w:ascii="Tahoma" w:hAnsi="Tahoma" w:cs="B Nazanin"/>
                <w:color w:val="000000"/>
                <w:sz w:val="28"/>
                <w:szCs w:val="28"/>
                <w:shd w:val="clear" w:color="auto" w:fill="FCFCFA"/>
                <w:rtl/>
              </w:rPr>
              <w:t>اطلاعات شغلی کتابداران کتابخانه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 چقدر است؟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خدمات الکترونیکی </w:t>
            </w:r>
          </w:p>
        </w:tc>
        <w:tc>
          <w:tcPr>
            <w:tcW w:w="6804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آیا برای جستجو منابع کتابخانه از برنامه کتابخانه دیجیتال استفاده کرده اید ؟</w:t>
            </w: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single" w:sz="18" w:space="0" w:color="auto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میزان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آ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شنایی شما در جست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ج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وی منایع از طریق پورتال و یا نرم افزار 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 کتابخانه چقدر</w:t>
            </w:r>
            <w:r w:rsidRPr="00CF675F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 xml:space="preserve"> است</w:t>
            </w:r>
            <w:r w:rsidRPr="00CF675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dotted" w:sz="4" w:space="0" w:color="000000" w:themeColor="text1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F675F" w:rsidRPr="00CF675F" w:rsidTr="0077372F">
        <w:tc>
          <w:tcPr>
            <w:tcW w:w="166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6804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F675F">
              <w:rPr>
                <w:rFonts w:ascii="Tahoma" w:hAnsi="Tahoma" w:cs="B Nazanin"/>
                <w:color w:val="000000"/>
                <w:sz w:val="28"/>
                <w:szCs w:val="28"/>
                <w:shd w:val="clear" w:color="auto" w:fill="FFFFFF"/>
                <w:rtl/>
              </w:rPr>
              <w:t>سهولت جستجوي منابع كتابخانه از طريق وب سايت</w:t>
            </w:r>
            <w:r w:rsidRPr="00CF675F">
              <w:rPr>
                <w:rFonts w:ascii="Tahoma" w:hAnsi="Tahoma" w:cs="B Nazanin" w:hint="cs"/>
                <w:color w:val="000000"/>
                <w:sz w:val="28"/>
                <w:szCs w:val="28"/>
                <w:shd w:val="clear" w:color="auto" w:fill="FFFFFF"/>
                <w:rtl/>
              </w:rPr>
              <w:t>(</w:t>
            </w:r>
            <w:r w:rsidRPr="00CF675F">
              <w:rPr>
                <w:rFonts w:ascii="Tahoma" w:hAnsi="Tahoma" w:cs="B Nazanin"/>
                <w:color w:val="000000"/>
                <w:sz w:val="28"/>
                <w:szCs w:val="28"/>
                <w:shd w:val="clear" w:color="auto" w:fill="FFFFFF"/>
              </w:rPr>
              <w:t xml:space="preserve">AZARSA </w:t>
            </w:r>
            <w:r w:rsidRPr="00CF675F">
              <w:rPr>
                <w:rFonts w:ascii="Tahoma" w:hAnsi="Tahoma" w:cs="B Nazanin" w:hint="cs"/>
                <w:color w:val="000000"/>
                <w:sz w:val="28"/>
                <w:szCs w:val="28"/>
                <w:shd w:val="clear" w:color="auto" w:fill="FFFFFF"/>
                <w:rtl/>
              </w:rPr>
              <w:t>)؟</w:t>
            </w: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82" w:type="dxa"/>
            <w:tcBorders>
              <w:top w:val="dotted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CF675F" w:rsidRPr="00CF675F" w:rsidRDefault="00CF675F" w:rsidP="0077372F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CF675F" w:rsidRPr="00CF675F" w:rsidRDefault="00CF675F" w:rsidP="00CF675F">
      <w:pPr>
        <w:rPr>
          <w:rFonts w:ascii="Tahoma" w:eastAsia="Times New Roman" w:hAnsi="Tahoma" w:cs="B Nazanin"/>
          <w:color w:val="000000"/>
          <w:sz w:val="28"/>
          <w:szCs w:val="28"/>
        </w:rPr>
      </w:pP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یک نگاه کلی و با در نظر گرفتن تمام موارد فوق در صورتی که بخواهید نمره ارزیابی خود را با حداقل نمره (صفر) و حداکثر نمره (10) بدهید،  چه نمره ای را در نظر می</w:t>
      </w:r>
      <w:r w:rsidRPr="00CF675F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گیرید؟ </w:t>
      </w:r>
    </w:p>
    <w:p w:rsidR="00CF675F" w:rsidRPr="00CF675F" w:rsidRDefault="00CF675F" w:rsidP="00CF675F">
      <w:pPr>
        <w:jc w:val="center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73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72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71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70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F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E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D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C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B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A"/>
      </w: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</w:t>
      </w:r>
      <w:r w:rsidRPr="00CF675F">
        <w:rPr>
          <w:rFonts w:ascii="Tahoma" w:eastAsia="Times New Roman" w:hAnsi="Tahoma" w:cs="B Nazanin"/>
          <w:color w:val="000000"/>
          <w:sz w:val="28"/>
          <w:szCs w:val="28"/>
        </w:rPr>
        <w:sym w:font="Wingdings 2" w:char="F069"/>
      </w:r>
    </w:p>
    <w:p w:rsidR="00CF675F" w:rsidRPr="00CF675F" w:rsidRDefault="00CF675F" w:rsidP="00CF675F">
      <w:pPr>
        <w:spacing w:line="480" w:lineRule="auto"/>
        <w:rPr>
          <w:rFonts w:cs="B Nazanin"/>
          <w:sz w:val="28"/>
          <w:szCs w:val="28"/>
        </w:rPr>
      </w:pPr>
      <w:r w:rsidRPr="00CF675F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انتقادات و پیشنهادات</w:t>
      </w:r>
      <w:r w:rsidRPr="00CF675F">
        <w:rPr>
          <w:rFonts w:cs="B Nazanin" w:hint="cs"/>
          <w:sz w:val="28"/>
          <w:szCs w:val="28"/>
          <w:rtl/>
        </w:rP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17DB" w:rsidRPr="00CF675F" w:rsidRDefault="002C73FA" w:rsidP="00CF675F">
      <w:pPr>
        <w:jc w:val="right"/>
        <w:rPr>
          <w:rFonts w:cs="B Nazanin"/>
          <w:sz w:val="28"/>
          <w:szCs w:val="28"/>
        </w:rPr>
      </w:pPr>
    </w:p>
    <w:sectPr w:rsidR="000317DB" w:rsidRPr="00CF675F" w:rsidSect="006A708B">
      <w:pgSz w:w="11906" w:h="16838" w:code="9"/>
      <w:pgMar w:top="454" w:right="567" w:bottom="454" w:left="567" w:header="284" w:footer="284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40A0D"/>
    <w:multiLevelType w:val="hybridMultilevel"/>
    <w:tmpl w:val="6A8872F0"/>
    <w:lvl w:ilvl="0" w:tplc="71345B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5F"/>
    <w:rsid w:val="002C73FA"/>
    <w:rsid w:val="0053771E"/>
    <w:rsid w:val="00CF675F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51A0C-B6C3-4123-B5D6-0BA41001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5F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75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2021-07-14T04:56:00Z</dcterms:created>
  <dcterms:modified xsi:type="dcterms:W3CDTF">2021-07-14T04:56:00Z</dcterms:modified>
</cp:coreProperties>
</file>