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691EA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691EAC">
        <w:rPr>
          <w:rFonts w:cs="B Nazanin" w:hint="cs"/>
          <w:sz w:val="24"/>
          <w:szCs w:val="24"/>
          <w:rtl/>
          <w:lang w:bidi="fa-IR"/>
        </w:rPr>
        <w:t xml:space="preserve">بیوسنسورها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691EAC">
        <w:rPr>
          <w:rFonts w:cs="B Nazanin" w:hint="cs"/>
          <w:sz w:val="24"/>
          <w:szCs w:val="24"/>
          <w:rtl/>
          <w:lang w:bidi="fa-IR"/>
        </w:rPr>
        <w:t>نانو</w:t>
      </w:r>
      <w:r w:rsidR="00901145">
        <w:rPr>
          <w:rFonts w:cs="B Nazanin" w:hint="cs"/>
          <w:sz w:val="24"/>
          <w:szCs w:val="24"/>
          <w:rtl/>
          <w:lang w:bidi="fa-IR"/>
        </w:rPr>
        <w:t>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691EA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1EAC" w:rsidRPr="00691EAC">
        <w:rPr>
          <w:rFonts w:cs="B Nazanin"/>
          <w:sz w:val="24"/>
          <w:szCs w:val="24"/>
          <w:rtl/>
          <w:lang w:bidi="fa-IR"/>
        </w:rPr>
        <w:t>2واحد نظری-1 واحد عملی</w:t>
      </w:r>
      <w:r w:rsidR="00691EAC" w:rsidRPr="00670F2D">
        <w:rPr>
          <w:rFonts w:cs="B Titr"/>
          <w:rtl/>
        </w:rPr>
        <w:t xml:space="preserve">              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691EA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691EAC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691EAC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  <w:r w:rsidRPr="00DE1F48">
              <w:t xml:space="preserve"> </w:t>
            </w:r>
          </w:p>
          <w:p w:rsidR="000A71E8" w:rsidRPr="00510893" w:rsidRDefault="00510893" w:rsidP="00510893"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تعریف بیوسنسورها</w:t>
            </w:r>
          </w:p>
          <w:p w:rsidR="00F200B2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691E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>صول سنسورهای بیومولکولی</w:t>
            </w:r>
          </w:p>
          <w:p w:rsidR="00F200B2" w:rsidRDefault="00F200B2" w:rsidP="00F200B2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 xml:space="preserve"> آنالیز کارایی بیوسنسورها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4-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 xml:space="preserve"> آفنیته سنسورها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5-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 xml:space="preserve"> سنسورهای الکتروشیمیایی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6-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 xml:space="preserve"> سنسورهای میکروبیولوژی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7-</w:t>
            </w:r>
            <w:r w:rsidR="00691EAC" w:rsidRPr="00EA057B">
              <w:rPr>
                <w:rFonts w:cs="B Lotus"/>
                <w:b/>
                <w:bCs/>
                <w:sz w:val="24"/>
                <w:szCs w:val="24"/>
                <w:rtl/>
              </w:rPr>
              <w:t xml:space="preserve"> سنسورهای نوری</w:t>
            </w:r>
          </w:p>
          <w:p w:rsidR="00510893" w:rsidRDefault="00510893" w:rsidP="0051089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691EA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691EAC">
        <w:rPr>
          <w:rFonts w:cs="B Nazanin" w:hint="cs"/>
          <w:rtl/>
        </w:rPr>
        <w:t>داوران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sectPr w:rsidR="00F200B2" w:rsidRPr="00F200B2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77D32"/>
    <w:rsid w:val="00492726"/>
    <w:rsid w:val="004E53C4"/>
    <w:rsid w:val="00510893"/>
    <w:rsid w:val="00594E7C"/>
    <w:rsid w:val="005B5E48"/>
    <w:rsid w:val="005F2846"/>
    <w:rsid w:val="00676CCA"/>
    <w:rsid w:val="006825B2"/>
    <w:rsid w:val="00691EAC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D1241"/>
    <w:rsid w:val="00B93F76"/>
    <w:rsid w:val="00C53613"/>
    <w:rsid w:val="00CB09C6"/>
    <w:rsid w:val="00CC7DFE"/>
    <w:rsid w:val="00D77905"/>
    <w:rsid w:val="00DE1F48"/>
    <w:rsid w:val="00E62B9A"/>
    <w:rsid w:val="00ED78CE"/>
    <w:rsid w:val="00F04B82"/>
    <w:rsid w:val="00F200B2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2015-02-05T05:19:00Z</dcterms:created>
  <dcterms:modified xsi:type="dcterms:W3CDTF">2015-02-05T05:19:00Z</dcterms:modified>
</cp:coreProperties>
</file>