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F45" w:rsidRPr="00460F45" w:rsidRDefault="00460F45" w:rsidP="00460F45">
      <w:pPr>
        <w:shd w:val="clear" w:color="auto" w:fill="F0F0F0"/>
        <w:bidi/>
        <w:spacing w:after="0" w:line="360" w:lineRule="auto"/>
        <w:jc w:val="center"/>
        <w:outlineLvl w:val="2"/>
        <w:rPr>
          <w:rFonts w:ascii="inherit" w:eastAsia="Times New Roman" w:hAnsi="inherit" w:cs="B Nazanin"/>
          <w:b/>
          <w:bCs/>
          <w:color w:val="333333"/>
          <w:sz w:val="34"/>
          <w:szCs w:val="36"/>
        </w:rPr>
      </w:pPr>
      <w:bookmarkStart w:id="0" w:name="_GoBack"/>
      <w:r w:rsidRPr="00460F45">
        <w:rPr>
          <w:rFonts w:ascii="inherit" w:eastAsia="Times New Roman" w:hAnsi="inherit" w:cs="B Nazanin"/>
          <w:b/>
          <w:bCs/>
          <w:color w:val="333333"/>
          <w:sz w:val="34"/>
          <w:szCs w:val="36"/>
          <w:rtl/>
        </w:rPr>
        <w:t xml:space="preserve">گزارش عملکرد کتابخانه در سال </w:t>
      </w:r>
      <w:r w:rsidRPr="00460F45">
        <w:rPr>
          <w:rFonts w:ascii="Cambria" w:eastAsia="Times New Roman" w:hAnsi="Cambria" w:cs="Cambria" w:hint="cs"/>
          <w:b/>
          <w:bCs/>
          <w:color w:val="333333"/>
          <w:sz w:val="36"/>
          <w:szCs w:val="36"/>
          <w:rtl/>
        </w:rPr>
        <w:t> </w:t>
      </w:r>
      <w:r w:rsidRPr="00460F45">
        <w:rPr>
          <w:rFonts w:ascii="inherit" w:eastAsia="Times New Roman" w:hAnsi="inherit" w:cs="B Nazanin"/>
          <w:b/>
          <w:bCs/>
          <w:color w:val="333333"/>
          <w:sz w:val="34"/>
          <w:szCs w:val="36"/>
          <w:rtl/>
        </w:rPr>
        <w:t>1400</w:t>
      </w:r>
    </w:p>
    <w:bookmarkEnd w:id="0"/>
    <w:p w:rsidR="00460F45" w:rsidRPr="00460F45" w:rsidRDefault="00460F45" w:rsidP="00460F45">
      <w:pPr>
        <w:shd w:val="clear" w:color="auto" w:fill="F0F0F0"/>
        <w:bidi/>
        <w:spacing w:after="0" w:line="360" w:lineRule="auto"/>
        <w:outlineLvl w:val="0"/>
        <w:rPr>
          <w:rFonts w:ascii="IRANsans" w:eastAsia="Times New Roman" w:hAnsi="IRANsans" w:cs="B Nazanin"/>
          <w:color w:val="333333"/>
          <w:kern w:val="36"/>
          <w:sz w:val="32"/>
          <w:szCs w:val="32"/>
        </w:rPr>
      </w:pPr>
      <w:r w:rsidRPr="00460F45">
        <w:rPr>
          <w:rFonts w:ascii="inherit" w:eastAsia="Times New Roman" w:hAnsi="inherit" w:cs="B Nazanin"/>
          <w:color w:val="333333"/>
          <w:kern w:val="36"/>
          <w:sz w:val="32"/>
          <w:szCs w:val="32"/>
        </w:rPr>
        <w:t> </w:t>
      </w:r>
      <w:r w:rsidRPr="00460F45">
        <w:rPr>
          <w:rFonts w:ascii="IRANsans" w:eastAsia="Times New Roman" w:hAnsi="IRANsans" w:cs="B Nazanin"/>
          <w:color w:val="333333"/>
          <w:kern w:val="36"/>
          <w:sz w:val="32"/>
          <w:szCs w:val="32"/>
        </w:rPr>
        <w:t>-1</w:t>
      </w:r>
      <w:r w:rsidRPr="00460F45">
        <w:rPr>
          <w:rFonts w:ascii="Tahoma" w:eastAsia="Times New Roman" w:hAnsi="Tahoma" w:cs="B Nazanin"/>
          <w:color w:val="333333"/>
          <w:kern w:val="36"/>
          <w:sz w:val="32"/>
          <w:szCs w:val="32"/>
          <w:rtl/>
        </w:rPr>
        <w:t>شرکت درجلسات و کارگاه های تشکیل شده در دانشکده و یا دانشگاه از طرف کتابخانه مرکزی برگزار می گردد</w:t>
      </w:r>
      <w:r w:rsidRPr="00460F45">
        <w:rPr>
          <w:rFonts w:ascii="IRANsans" w:eastAsia="Times New Roman" w:hAnsi="IRANsans" w:cs="B Nazanin"/>
          <w:color w:val="333333"/>
          <w:kern w:val="36"/>
          <w:sz w:val="32"/>
          <w:szCs w:val="32"/>
        </w:rPr>
        <w:t>.</w:t>
      </w:r>
      <w:r w:rsidRPr="00460F45">
        <w:rPr>
          <w:rFonts w:ascii="IRANsans" w:eastAsia="Times New Roman" w:hAnsi="IRANsans" w:cs="B Nazanin"/>
          <w:color w:val="333333"/>
          <w:kern w:val="36"/>
          <w:sz w:val="32"/>
          <w:szCs w:val="32"/>
        </w:rPr>
        <w:br/>
        <w:t>-2</w:t>
      </w:r>
      <w:r w:rsidRPr="00460F45">
        <w:rPr>
          <w:rFonts w:ascii="Tahoma" w:eastAsia="Times New Roman" w:hAnsi="Tahoma" w:cs="B Nazanin"/>
          <w:color w:val="333333"/>
          <w:kern w:val="36"/>
          <w:sz w:val="32"/>
          <w:szCs w:val="32"/>
          <w:rtl/>
        </w:rPr>
        <w:t>درخواست بودجه سالانه کتابخانه بر اساس نیازها ی جامعه کتابخانه</w:t>
      </w:r>
      <w:r w:rsidRPr="00460F45">
        <w:rPr>
          <w:rFonts w:ascii="IRANsans" w:eastAsia="Times New Roman" w:hAnsi="IRANsans" w:cs="B Nazanin"/>
          <w:color w:val="333333"/>
          <w:kern w:val="36"/>
          <w:sz w:val="32"/>
          <w:szCs w:val="32"/>
        </w:rPr>
        <w:t>.</w:t>
      </w:r>
      <w:r w:rsidRPr="00460F45">
        <w:rPr>
          <w:rFonts w:ascii="IRANsans" w:eastAsia="Times New Roman" w:hAnsi="IRANsans" w:cs="B Nazanin"/>
          <w:color w:val="333333"/>
          <w:kern w:val="36"/>
          <w:sz w:val="32"/>
          <w:szCs w:val="32"/>
        </w:rPr>
        <w:br/>
        <w:t>-3</w:t>
      </w:r>
      <w:r w:rsidRPr="00460F45">
        <w:rPr>
          <w:rFonts w:ascii="Tahoma" w:eastAsia="Times New Roman" w:hAnsi="Tahoma" w:cs="B Nazanin"/>
          <w:color w:val="333333"/>
          <w:kern w:val="36"/>
          <w:sz w:val="32"/>
          <w:szCs w:val="32"/>
          <w:rtl/>
        </w:rPr>
        <w:t>ارسال نامه و کاتالوگ های رسیده از ناشرین تخصصی به مدیران گروه جهت اعلام نیاز به منابع</w:t>
      </w:r>
      <w:r w:rsidRPr="00460F45">
        <w:rPr>
          <w:rFonts w:ascii="IRANsans" w:eastAsia="Times New Roman" w:hAnsi="IRANsans" w:cs="B Nazanin"/>
          <w:color w:val="333333"/>
          <w:kern w:val="36"/>
          <w:sz w:val="32"/>
          <w:szCs w:val="32"/>
        </w:rPr>
        <w:t>.</w:t>
      </w:r>
      <w:r w:rsidRPr="00460F45">
        <w:rPr>
          <w:rFonts w:ascii="IRANsans" w:eastAsia="Times New Roman" w:hAnsi="IRANsans" w:cs="B Nazanin"/>
          <w:color w:val="333333"/>
          <w:kern w:val="36"/>
          <w:sz w:val="32"/>
          <w:szCs w:val="32"/>
        </w:rPr>
        <w:br/>
        <w:t>-4</w:t>
      </w:r>
      <w:r w:rsidRPr="00460F45">
        <w:rPr>
          <w:rFonts w:ascii="Tahoma" w:eastAsia="Times New Roman" w:hAnsi="Tahoma" w:cs="B Nazanin"/>
          <w:color w:val="333333"/>
          <w:kern w:val="36"/>
          <w:sz w:val="32"/>
          <w:szCs w:val="32"/>
          <w:rtl/>
        </w:rPr>
        <w:t>بروز نگهداشتن کتابخانه از نظرسرفصل های اعلام شده از طرف وزارت و تهیه برای کتابخانه</w:t>
      </w:r>
      <w:r w:rsidRPr="00460F45">
        <w:rPr>
          <w:rFonts w:ascii="IRANsans" w:eastAsia="Times New Roman" w:hAnsi="IRANsans" w:cs="B Nazanin"/>
          <w:color w:val="333333"/>
          <w:kern w:val="36"/>
          <w:sz w:val="32"/>
          <w:szCs w:val="32"/>
        </w:rPr>
        <w:br/>
        <w:t>-5</w:t>
      </w:r>
      <w:r w:rsidRPr="00460F45">
        <w:rPr>
          <w:rFonts w:ascii="Tahoma" w:eastAsia="Times New Roman" w:hAnsi="Tahoma" w:cs="B Nazanin"/>
          <w:color w:val="333333"/>
          <w:kern w:val="36"/>
          <w:sz w:val="32"/>
          <w:szCs w:val="32"/>
          <w:rtl/>
        </w:rPr>
        <w:t>جمع آوری درخواست ها و اولویت بندی کتابهای انتخاب شده طبق بودجه دریافتی</w:t>
      </w:r>
      <w:r w:rsidRPr="00460F45">
        <w:rPr>
          <w:rFonts w:ascii="IRANsans" w:eastAsia="Times New Roman" w:hAnsi="IRANsans" w:cs="B Nazanin"/>
          <w:color w:val="333333"/>
          <w:kern w:val="36"/>
          <w:sz w:val="32"/>
          <w:szCs w:val="32"/>
        </w:rPr>
        <w:br/>
        <w:t>-6</w:t>
      </w:r>
      <w:r w:rsidRPr="00460F45">
        <w:rPr>
          <w:rFonts w:ascii="Tahoma" w:eastAsia="Times New Roman" w:hAnsi="Tahoma" w:cs="B Nazanin"/>
          <w:color w:val="333333"/>
          <w:kern w:val="36"/>
          <w:sz w:val="32"/>
          <w:szCs w:val="32"/>
          <w:rtl/>
        </w:rPr>
        <w:t>اقدام لازم با توجه به غیر حضوری بودن خرید کتاب از ناشران</w:t>
      </w:r>
      <w:r w:rsidRPr="00460F45">
        <w:rPr>
          <w:rFonts w:ascii="IRANsans" w:eastAsia="Times New Roman" w:hAnsi="IRANsans" w:cs="B Nazanin"/>
          <w:color w:val="333333"/>
          <w:kern w:val="36"/>
          <w:sz w:val="32"/>
          <w:szCs w:val="32"/>
        </w:rPr>
        <w:br/>
        <w:t>-7</w:t>
      </w:r>
      <w:r w:rsidRPr="00460F45">
        <w:rPr>
          <w:rFonts w:ascii="Tahoma" w:eastAsia="Times New Roman" w:hAnsi="Tahoma" w:cs="B Nazanin"/>
          <w:color w:val="333333"/>
          <w:kern w:val="36"/>
          <w:sz w:val="32"/>
          <w:szCs w:val="32"/>
          <w:rtl/>
        </w:rPr>
        <w:t>تکمیل و ضمیمه کردن اطلاعات جدید در قسمت پایاننامه هادر نرم افزار آذرسا طبق نیاز اساتید و مراجعین محترم</w:t>
      </w:r>
      <w:r w:rsidRPr="00460F45">
        <w:rPr>
          <w:rFonts w:ascii="IRANsans" w:eastAsia="Times New Roman" w:hAnsi="IRANsans" w:cs="B Nazanin"/>
          <w:color w:val="333333"/>
          <w:kern w:val="36"/>
          <w:sz w:val="32"/>
          <w:szCs w:val="32"/>
        </w:rPr>
        <w:br/>
        <w:t>-8</w:t>
      </w:r>
      <w:r w:rsidRPr="00460F45">
        <w:rPr>
          <w:rFonts w:ascii="Tahoma" w:eastAsia="Times New Roman" w:hAnsi="Tahoma" w:cs="B Nazanin"/>
          <w:color w:val="333333"/>
          <w:kern w:val="36"/>
          <w:sz w:val="32"/>
          <w:szCs w:val="32"/>
          <w:rtl/>
        </w:rPr>
        <w:t>بار گذاری فایل متن طبق درخواست کتابخانه مرکزی در سامانه آذر سا برای تک تک پایانامه های موجود از سنوات قبل</w:t>
      </w:r>
      <w:r w:rsidRPr="00460F45">
        <w:rPr>
          <w:rFonts w:ascii="IRANsans" w:eastAsia="Times New Roman" w:hAnsi="IRANsans" w:cs="B Nazanin"/>
          <w:color w:val="333333"/>
          <w:kern w:val="36"/>
          <w:sz w:val="32"/>
          <w:szCs w:val="32"/>
        </w:rPr>
        <w:br/>
        <w:t>-9</w:t>
      </w:r>
      <w:r w:rsidRPr="00460F45">
        <w:rPr>
          <w:rFonts w:ascii="Tahoma" w:eastAsia="Times New Roman" w:hAnsi="Tahoma" w:cs="B Nazanin"/>
          <w:color w:val="333333"/>
          <w:kern w:val="36"/>
          <w:sz w:val="32"/>
          <w:szCs w:val="32"/>
          <w:rtl/>
        </w:rPr>
        <w:t xml:space="preserve">تحویل و انجام کارهای پایاننامه مربوط به سال دانشجویان دکترا و ارشد در دو </w:t>
      </w:r>
      <w:r w:rsidRPr="00460F45">
        <w:rPr>
          <w:rFonts w:ascii="Tahoma" w:eastAsia="Times New Roman" w:hAnsi="Tahoma" w:cs="B Nazanin" w:hint="cs"/>
          <w:color w:val="333333"/>
          <w:kern w:val="36"/>
          <w:sz w:val="32"/>
          <w:szCs w:val="32"/>
          <w:rtl/>
          <w:lang w:bidi="fa-IR"/>
        </w:rPr>
        <w:t>ت</w:t>
      </w:r>
      <w:r w:rsidRPr="00460F45">
        <w:rPr>
          <w:rFonts w:ascii="Tahoma" w:eastAsia="Times New Roman" w:hAnsi="Tahoma" w:cs="B Nazanin"/>
          <w:color w:val="333333"/>
          <w:kern w:val="36"/>
          <w:sz w:val="32"/>
          <w:szCs w:val="32"/>
          <w:rtl/>
        </w:rPr>
        <w:t>رم افزار آذر سا و مخزن دانش</w:t>
      </w:r>
      <w:r w:rsidRPr="00460F45">
        <w:rPr>
          <w:rFonts w:ascii="IRANsans" w:eastAsia="Times New Roman" w:hAnsi="IRANsans" w:cs="B Nazanin"/>
          <w:color w:val="333333"/>
          <w:kern w:val="36"/>
          <w:sz w:val="32"/>
          <w:szCs w:val="32"/>
        </w:rPr>
        <w:br/>
        <w:t>-11</w:t>
      </w:r>
      <w:r w:rsidRPr="00460F45">
        <w:rPr>
          <w:rFonts w:ascii="Tahoma" w:eastAsia="Times New Roman" w:hAnsi="Tahoma" w:cs="B Nazanin"/>
          <w:color w:val="333333"/>
          <w:kern w:val="36"/>
          <w:sz w:val="32"/>
          <w:szCs w:val="32"/>
          <w:rtl/>
        </w:rPr>
        <w:t>پرسش و پاسخ به سوالات مراجعین بصورت حضوری در بخش امانت و بصورت غیر حضوری از طریق شبکه های اجتماعی و</w:t>
      </w:r>
      <w:r w:rsidRPr="00460F45">
        <w:rPr>
          <w:rFonts w:ascii="IRANsans" w:eastAsia="Times New Roman" w:hAnsi="IRANsans" w:cs="B Nazanin"/>
          <w:color w:val="333333"/>
          <w:kern w:val="36"/>
          <w:sz w:val="32"/>
          <w:szCs w:val="32"/>
        </w:rPr>
        <w:br/>
      </w:r>
      <w:r w:rsidRPr="00460F45">
        <w:rPr>
          <w:rFonts w:ascii="Tahoma" w:eastAsia="Times New Roman" w:hAnsi="Tahoma" w:cs="B Nazanin"/>
          <w:color w:val="333333"/>
          <w:kern w:val="36"/>
          <w:sz w:val="32"/>
          <w:szCs w:val="32"/>
          <w:rtl/>
        </w:rPr>
        <w:t>ایمیل و راهنمایی لازم به مراجعین محترم کتابخانه</w:t>
      </w:r>
      <w:r w:rsidRPr="00460F45">
        <w:rPr>
          <w:rFonts w:ascii="IRANsans" w:eastAsia="Times New Roman" w:hAnsi="IRANsans" w:cs="B Nazanin"/>
          <w:color w:val="333333"/>
          <w:kern w:val="36"/>
          <w:sz w:val="32"/>
          <w:szCs w:val="32"/>
        </w:rPr>
        <w:br/>
        <w:t>-11</w:t>
      </w:r>
      <w:r w:rsidRPr="00460F45">
        <w:rPr>
          <w:rFonts w:ascii="Tahoma" w:eastAsia="Times New Roman" w:hAnsi="Tahoma" w:cs="B Nazanin"/>
          <w:color w:val="333333"/>
          <w:kern w:val="36"/>
          <w:sz w:val="32"/>
          <w:szCs w:val="32"/>
          <w:rtl/>
        </w:rPr>
        <w:t>تسویه حساب اعضای کتابخانه بصورت حضوری بطور مداوم در کتابخانه</w:t>
      </w:r>
      <w:r w:rsidRPr="00460F45">
        <w:rPr>
          <w:rFonts w:ascii="IRANsans" w:eastAsia="Times New Roman" w:hAnsi="IRANsans" w:cs="B Nazanin"/>
          <w:color w:val="333333"/>
          <w:kern w:val="36"/>
          <w:sz w:val="32"/>
          <w:szCs w:val="32"/>
        </w:rPr>
        <w:br/>
      </w:r>
      <w:r w:rsidRPr="00460F45">
        <w:rPr>
          <w:rFonts w:ascii="IRANsans" w:eastAsia="Times New Roman" w:hAnsi="IRANsans" w:cs="B Nazanin"/>
          <w:color w:val="333333"/>
          <w:kern w:val="36"/>
          <w:sz w:val="32"/>
          <w:szCs w:val="32"/>
        </w:rPr>
        <w:lastRenderedPageBreak/>
        <w:t>-12</w:t>
      </w:r>
      <w:r w:rsidRPr="00460F45">
        <w:rPr>
          <w:rFonts w:ascii="Tahoma" w:eastAsia="Times New Roman" w:hAnsi="Tahoma" w:cs="B Nazanin"/>
          <w:color w:val="333333"/>
          <w:kern w:val="36"/>
          <w:sz w:val="32"/>
          <w:szCs w:val="32"/>
          <w:rtl/>
        </w:rPr>
        <w:t>ثبت نام اعضای جدید و دانشجویان جدیدالورود سال1400</w:t>
      </w:r>
      <w:r w:rsidRPr="00460F45">
        <w:rPr>
          <w:rFonts w:ascii="IRANsans" w:eastAsia="Times New Roman" w:hAnsi="IRANsans" w:cs="B Nazanin"/>
          <w:color w:val="333333"/>
          <w:kern w:val="36"/>
          <w:sz w:val="32"/>
          <w:szCs w:val="32"/>
        </w:rPr>
        <w:br/>
        <w:t>-13</w:t>
      </w:r>
      <w:r w:rsidRPr="00460F45">
        <w:rPr>
          <w:rFonts w:ascii="Tahoma" w:eastAsia="Times New Roman" w:hAnsi="Tahoma" w:cs="B Nazanin"/>
          <w:color w:val="333333"/>
          <w:kern w:val="36"/>
          <w:sz w:val="32"/>
          <w:szCs w:val="32"/>
          <w:rtl/>
        </w:rPr>
        <w:t>رفع نیاز دانشجویان از طریق ایمیل برای ارسال مقالات در صورت نیاز</w:t>
      </w:r>
      <w:r w:rsidRPr="00460F45">
        <w:rPr>
          <w:rFonts w:ascii="IRANsans" w:eastAsia="Times New Roman" w:hAnsi="IRANsans" w:cs="B Nazanin"/>
          <w:color w:val="333333"/>
          <w:kern w:val="36"/>
          <w:sz w:val="32"/>
          <w:szCs w:val="32"/>
        </w:rPr>
        <w:br/>
        <w:t>-14</w:t>
      </w:r>
      <w:r w:rsidRPr="00460F45">
        <w:rPr>
          <w:rFonts w:ascii="Tahoma" w:eastAsia="Times New Roman" w:hAnsi="Tahoma" w:cs="B Nazanin"/>
          <w:color w:val="333333"/>
          <w:kern w:val="36"/>
          <w:sz w:val="32"/>
          <w:szCs w:val="32"/>
          <w:rtl/>
        </w:rPr>
        <w:t>کنترل اموال کتابخانه با دفاتر در طول تابستان سال 1400</w:t>
      </w:r>
      <w:r w:rsidRPr="00460F45">
        <w:rPr>
          <w:rFonts w:ascii="IRANsans" w:eastAsia="Times New Roman" w:hAnsi="IRANsans" w:cs="B Nazanin"/>
          <w:color w:val="333333"/>
          <w:kern w:val="36"/>
          <w:sz w:val="32"/>
          <w:szCs w:val="32"/>
        </w:rPr>
        <w:br/>
        <w:t>-15</w:t>
      </w:r>
      <w:r w:rsidRPr="00460F45">
        <w:rPr>
          <w:rFonts w:ascii="Tahoma" w:eastAsia="Times New Roman" w:hAnsi="Tahoma" w:cs="B Nazanin"/>
          <w:color w:val="333333"/>
          <w:kern w:val="36"/>
          <w:sz w:val="32"/>
          <w:szCs w:val="32"/>
          <w:rtl/>
        </w:rPr>
        <w:t>تکمیل و ارسال اطلاعات برای پایش کتابخانه دانشکده تا پایان سال 1400</w:t>
      </w:r>
      <w:r w:rsidRPr="00460F45">
        <w:rPr>
          <w:rFonts w:ascii="IRANsans" w:eastAsia="Times New Roman" w:hAnsi="IRANsans" w:cs="B Nazanin"/>
          <w:color w:val="333333"/>
          <w:kern w:val="36"/>
          <w:sz w:val="32"/>
          <w:szCs w:val="32"/>
        </w:rPr>
        <w:br/>
        <w:t>-16</w:t>
      </w:r>
      <w:r w:rsidRPr="00460F45">
        <w:rPr>
          <w:rFonts w:ascii="Tahoma" w:eastAsia="Times New Roman" w:hAnsi="Tahoma" w:cs="B Nazanin"/>
          <w:color w:val="333333"/>
          <w:kern w:val="36"/>
          <w:sz w:val="32"/>
          <w:szCs w:val="32"/>
          <w:rtl/>
        </w:rPr>
        <w:t>ثبت خبرهای مربوطه در سایت دانشکده</w:t>
      </w:r>
      <w:r w:rsidRPr="00460F45">
        <w:rPr>
          <w:rFonts w:ascii="IRANsans" w:eastAsia="Times New Roman" w:hAnsi="IRANsans" w:cs="B Nazanin"/>
          <w:color w:val="333333"/>
          <w:kern w:val="36"/>
          <w:sz w:val="32"/>
          <w:szCs w:val="32"/>
        </w:rPr>
        <w:br/>
        <w:t>-17</w:t>
      </w:r>
      <w:r w:rsidRPr="00460F45">
        <w:rPr>
          <w:rFonts w:ascii="Tahoma" w:eastAsia="Times New Roman" w:hAnsi="Tahoma" w:cs="B Nazanin"/>
          <w:color w:val="333333"/>
          <w:kern w:val="36"/>
          <w:sz w:val="32"/>
          <w:szCs w:val="32"/>
          <w:rtl/>
        </w:rPr>
        <w:t>ایجاد تغییرات مربوط به صفحه کتابخانه در سایت دانشکده طبق درخواست دانشگاه برای امتیاز بندی</w:t>
      </w:r>
      <w:r w:rsidRPr="00460F45">
        <w:rPr>
          <w:rFonts w:ascii="IRANsans" w:eastAsia="Times New Roman" w:hAnsi="IRANsans" w:cs="B Nazanin"/>
          <w:color w:val="333333"/>
          <w:kern w:val="36"/>
          <w:sz w:val="32"/>
          <w:szCs w:val="32"/>
        </w:rPr>
        <w:br/>
        <w:t>-18</w:t>
      </w:r>
      <w:r w:rsidRPr="00460F45">
        <w:rPr>
          <w:rFonts w:ascii="Tahoma" w:eastAsia="Times New Roman" w:hAnsi="Tahoma" w:cs="B Nazanin"/>
          <w:color w:val="333333"/>
          <w:kern w:val="36"/>
          <w:sz w:val="32"/>
          <w:szCs w:val="32"/>
          <w:rtl/>
        </w:rPr>
        <w:t>بررسی کتاب های وجین شده و نقل انتقال کتابها به مرکز اسناد که مستندات آن در کتابخانه بایگانی گردیده است</w:t>
      </w:r>
      <w:r w:rsidRPr="00460F45">
        <w:rPr>
          <w:rFonts w:ascii="IRANsans" w:eastAsia="Times New Roman" w:hAnsi="IRANsans" w:cs="B Nazanin"/>
          <w:color w:val="333333"/>
          <w:kern w:val="36"/>
          <w:sz w:val="32"/>
          <w:szCs w:val="32"/>
        </w:rPr>
        <w:br/>
        <w:t>-19</w:t>
      </w:r>
      <w:r w:rsidRPr="00460F45">
        <w:rPr>
          <w:rFonts w:ascii="Tahoma" w:eastAsia="Times New Roman" w:hAnsi="Tahoma" w:cs="B Nazanin"/>
          <w:color w:val="333333"/>
          <w:kern w:val="36"/>
          <w:sz w:val="32"/>
          <w:szCs w:val="32"/>
          <w:rtl/>
        </w:rPr>
        <w:t>انتقال اطلاعات کتاب های وجین شده از اسنادارسالی به دفاتر سیاهه های اموال با حضور مستقیم چند روزه در ستاد</w:t>
      </w:r>
      <w:r w:rsidRPr="00460F45">
        <w:rPr>
          <w:rFonts w:ascii="IRANsans" w:eastAsia="Times New Roman" w:hAnsi="IRANsans" w:cs="B Nazanin"/>
          <w:color w:val="333333"/>
          <w:kern w:val="36"/>
          <w:sz w:val="32"/>
          <w:szCs w:val="32"/>
        </w:rPr>
        <w:br/>
      </w:r>
      <w:r w:rsidRPr="00460F45">
        <w:rPr>
          <w:rFonts w:ascii="Tahoma" w:eastAsia="Times New Roman" w:hAnsi="Tahoma" w:cs="B Nazanin"/>
          <w:color w:val="333333"/>
          <w:kern w:val="36"/>
          <w:sz w:val="32"/>
          <w:szCs w:val="32"/>
        </w:rPr>
        <w:t xml:space="preserve">20- </w:t>
      </w:r>
      <w:r w:rsidRPr="00460F45">
        <w:rPr>
          <w:rFonts w:ascii="Tahoma" w:eastAsia="Times New Roman" w:hAnsi="Tahoma" w:cs="B Nazanin"/>
          <w:color w:val="333333"/>
          <w:kern w:val="36"/>
          <w:sz w:val="32"/>
          <w:szCs w:val="32"/>
          <w:rtl/>
        </w:rPr>
        <w:t>هماهنگی و برگزاری کارگاه های آموزشی غیر حضوری برای دانشجویان</w:t>
      </w:r>
      <w:r w:rsidRPr="00460F45">
        <w:rPr>
          <w:rFonts w:ascii="IRANsans" w:eastAsia="Times New Roman" w:hAnsi="IRANsans" w:cs="B Nazanin"/>
          <w:color w:val="333333"/>
          <w:kern w:val="36"/>
          <w:sz w:val="32"/>
          <w:szCs w:val="32"/>
        </w:rPr>
        <w:br/>
        <w:t>-21</w:t>
      </w:r>
      <w:r w:rsidRPr="00460F45">
        <w:rPr>
          <w:rFonts w:ascii="Tahoma" w:eastAsia="Times New Roman" w:hAnsi="Tahoma" w:cs="B Nazanin"/>
          <w:color w:val="333333"/>
          <w:kern w:val="36"/>
          <w:sz w:val="32"/>
          <w:szCs w:val="32"/>
          <w:rtl/>
        </w:rPr>
        <w:t>اعلام گزارش به معاون محترم تحقیقات و فن آوری و هماهنگی لازم در همه زمینه های کتابخانه</w:t>
      </w:r>
      <w:r w:rsidRPr="00460F45">
        <w:rPr>
          <w:rFonts w:ascii="IRANsans" w:eastAsia="Times New Roman" w:hAnsi="IRANsans" w:cs="B Nazanin"/>
          <w:color w:val="333333"/>
          <w:kern w:val="36"/>
          <w:sz w:val="32"/>
          <w:szCs w:val="32"/>
        </w:rPr>
        <w:br/>
        <w:t>-22</w:t>
      </w:r>
      <w:r w:rsidRPr="00460F45">
        <w:rPr>
          <w:rFonts w:ascii="Tahoma" w:eastAsia="Times New Roman" w:hAnsi="Tahoma" w:cs="B Nazanin"/>
          <w:color w:val="333333"/>
          <w:kern w:val="36"/>
          <w:sz w:val="32"/>
          <w:szCs w:val="32"/>
          <w:rtl/>
        </w:rPr>
        <w:t>ادامه کار تکمیل اطلاعات پایانامه ها ی سنوات قبل و رفع ایرادات و اشکالات پایانامه های دانشکده در سامانه مخزن دانش و</w:t>
      </w:r>
      <w:r w:rsidRPr="00460F45">
        <w:rPr>
          <w:rFonts w:ascii="IRANsans" w:eastAsia="Times New Roman" w:hAnsi="IRANsans" w:cs="B Nazanin"/>
          <w:color w:val="333333"/>
          <w:kern w:val="36"/>
          <w:sz w:val="32"/>
          <w:szCs w:val="32"/>
        </w:rPr>
        <w:br/>
      </w:r>
      <w:r w:rsidRPr="00460F45">
        <w:rPr>
          <w:rFonts w:ascii="Tahoma" w:eastAsia="Times New Roman" w:hAnsi="Tahoma" w:cs="B Nazanin"/>
          <w:color w:val="333333"/>
          <w:kern w:val="36"/>
          <w:sz w:val="32"/>
          <w:szCs w:val="32"/>
          <w:rtl/>
        </w:rPr>
        <w:t>ارتباط مستمر با مسئول محترم این سامانه برای رفع مشکلات و اصلاح آنها</w:t>
      </w:r>
      <w:r w:rsidRPr="00460F45">
        <w:rPr>
          <w:rFonts w:ascii="IRANsans" w:eastAsia="Times New Roman" w:hAnsi="IRANsans" w:cs="B Nazanin"/>
          <w:color w:val="333333"/>
          <w:kern w:val="36"/>
          <w:sz w:val="32"/>
          <w:szCs w:val="32"/>
        </w:rPr>
        <w:br/>
        <w:t>-23</w:t>
      </w:r>
      <w:r w:rsidRPr="00460F45">
        <w:rPr>
          <w:rFonts w:ascii="Tahoma" w:eastAsia="Times New Roman" w:hAnsi="Tahoma" w:cs="B Nazanin"/>
          <w:color w:val="333333"/>
          <w:kern w:val="36"/>
          <w:sz w:val="32"/>
          <w:szCs w:val="32"/>
          <w:rtl/>
        </w:rPr>
        <w:t xml:space="preserve">با توجه به وضعیت بحرانی کرونا و عدم مراجعه مستقیم تمام مراجعین به کتابخانه تمدید </w:t>
      </w:r>
      <w:r w:rsidRPr="00460F45">
        <w:rPr>
          <w:rFonts w:ascii="Tahoma" w:eastAsia="Times New Roman" w:hAnsi="Tahoma" w:cs="B Nazanin"/>
          <w:color w:val="333333"/>
          <w:kern w:val="36"/>
          <w:sz w:val="32"/>
          <w:szCs w:val="32"/>
          <w:rtl/>
        </w:rPr>
        <w:lastRenderedPageBreak/>
        <w:t>کتاب های امانتی به صورت غیرحضوری</w:t>
      </w:r>
      <w:r w:rsidRPr="00460F45">
        <w:rPr>
          <w:rFonts w:ascii="IRANsans" w:eastAsia="Times New Roman" w:hAnsi="IRANsans" w:cs="B Nazanin"/>
          <w:color w:val="333333"/>
          <w:kern w:val="36"/>
          <w:sz w:val="32"/>
          <w:szCs w:val="32"/>
        </w:rPr>
        <w:br/>
        <w:t>-24</w:t>
      </w:r>
      <w:r w:rsidRPr="00460F45">
        <w:rPr>
          <w:rFonts w:ascii="Tahoma" w:eastAsia="Times New Roman" w:hAnsi="Tahoma" w:cs="B Nazanin"/>
          <w:color w:val="333333"/>
          <w:kern w:val="36"/>
          <w:sz w:val="32"/>
          <w:szCs w:val="32"/>
          <w:rtl/>
        </w:rPr>
        <w:t>پاسخ به نامه های ستاد و بایگانی آنها</w:t>
      </w:r>
      <w:r w:rsidRPr="00460F45">
        <w:rPr>
          <w:rFonts w:ascii="IRANsans" w:eastAsia="Times New Roman" w:hAnsi="IRANsans" w:cs="B Nazanin"/>
          <w:color w:val="333333"/>
          <w:kern w:val="36"/>
          <w:sz w:val="32"/>
          <w:szCs w:val="32"/>
        </w:rPr>
        <w:br/>
      </w:r>
      <w:r>
        <w:rPr>
          <w:rFonts w:ascii="Tahoma" w:eastAsia="Times New Roman" w:hAnsi="Tahoma" w:cs="B Nazanin"/>
          <w:color w:val="333333"/>
          <w:kern w:val="36"/>
          <w:sz w:val="32"/>
          <w:szCs w:val="32"/>
        </w:rPr>
        <w:t>-25</w:t>
      </w:r>
      <w:r w:rsidRPr="00460F45">
        <w:rPr>
          <w:rFonts w:ascii="Tahoma" w:eastAsia="Times New Roman" w:hAnsi="Tahoma" w:cs="B Nazanin"/>
          <w:color w:val="333333"/>
          <w:kern w:val="36"/>
          <w:sz w:val="32"/>
          <w:szCs w:val="32"/>
          <w:rtl/>
        </w:rPr>
        <w:t>فهرست نویسی و مرتب سازی سی دی های موجود در کتابخانه و سی دی های مربوط به کتابها</w:t>
      </w:r>
      <w:r w:rsidRPr="00460F45">
        <w:rPr>
          <w:rFonts w:ascii="IRANsans" w:eastAsia="Times New Roman" w:hAnsi="IRANsans" w:cs="B Nazanin"/>
          <w:color w:val="333333"/>
          <w:kern w:val="36"/>
          <w:sz w:val="32"/>
          <w:szCs w:val="32"/>
        </w:rPr>
        <w:br/>
      </w:r>
      <w:r>
        <w:rPr>
          <w:rFonts w:ascii="Tahoma" w:eastAsia="Times New Roman" w:hAnsi="Tahoma" w:cs="B Nazanin"/>
          <w:color w:val="333333"/>
          <w:kern w:val="36"/>
          <w:sz w:val="32"/>
          <w:szCs w:val="32"/>
        </w:rPr>
        <w:t>-26</w:t>
      </w:r>
      <w:r w:rsidRPr="00460F45">
        <w:rPr>
          <w:rFonts w:ascii="Tahoma" w:eastAsia="Times New Roman" w:hAnsi="Tahoma" w:cs="B Nazanin"/>
          <w:color w:val="333333"/>
          <w:kern w:val="36"/>
          <w:sz w:val="32"/>
          <w:szCs w:val="32"/>
        </w:rPr>
        <w:t xml:space="preserve"> </w:t>
      </w:r>
      <w:r w:rsidRPr="00460F45">
        <w:rPr>
          <w:rFonts w:ascii="Tahoma" w:eastAsia="Times New Roman" w:hAnsi="Tahoma" w:cs="B Nazanin"/>
          <w:color w:val="333333"/>
          <w:kern w:val="36"/>
          <w:sz w:val="32"/>
          <w:szCs w:val="32"/>
          <w:rtl/>
        </w:rPr>
        <w:t>اطلاع رسانی و ارائه خدمات از طریق ایمیل، تلفن گویا، پیام کوتاه، وب سایت کتابخانه</w:t>
      </w:r>
      <w:r w:rsidRPr="00460F45">
        <w:rPr>
          <w:rFonts w:ascii="IRANsans" w:eastAsia="Times New Roman" w:hAnsi="IRANsans" w:cs="B Nazanin"/>
          <w:color w:val="333333"/>
          <w:kern w:val="36"/>
          <w:sz w:val="32"/>
          <w:szCs w:val="32"/>
        </w:rPr>
        <w:br/>
      </w:r>
      <w:r>
        <w:rPr>
          <w:rFonts w:ascii="Tahoma" w:eastAsia="Times New Roman" w:hAnsi="Tahoma" w:cs="B Nazanin"/>
          <w:color w:val="333333"/>
          <w:kern w:val="36"/>
          <w:sz w:val="32"/>
          <w:szCs w:val="32"/>
        </w:rPr>
        <w:t>-27</w:t>
      </w:r>
      <w:r w:rsidRPr="00460F45">
        <w:rPr>
          <w:rFonts w:ascii="Tahoma" w:eastAsia="Times New Roman" w:hAnsi="Tahoma" w:cs="B Nazanin"/>
          <w:color w:val="333333"/>
          <w:kern w:val="36"/>
          <w:sz w:val="32"/>
          <w:szCs w:val="32"/>
          <w:rtl/>
        </w:rPr>
        <w:t>فعال نمودن قسمت نظرخواهی</w:t>
      </w:r>
      <w:r w:rsidRPr="00460F45">
        <w:rPr>
          <w:rFonts w:ascii="IRANsans" w:eastAsia="Times New Roman" w:hAnsi="IRANsans" w:cs="B Nazanin"/>
          <w:color w:val="333333"/>
          <w:kern w:val="36"/>
          <w:sz w:val="32"/>
          <w:szCs w:val="32"/>
        </w:rPr>
        <w:br/>
      </w:r>
      <w:r>
        <w:rPr>
          <w:rFonts w:ascii="Tahoma" w:eastAsia="Times New Roman" w:hAnsi="Tahoma" w:cs="B Nazanin"/>
          <w:color w:val="333333"/>
          <w:kern w:val="36"/>
          <w:sz w:val="32"/>
          <w:szCs w:val="32"/>
        </w:rPr>
        <w:t>-28</w:t>
      </w:r>
      <w:r w:rsidRPr="00460F45">
        <w:rPr>
          <w:rFonts w:ascii="Tahoma" w:eastAsia="Times New Roman" w:hAnsi="Tahoma" w:cs="B Nazanin"/>
          <w:color w:val="333333"/>
          <w:kern w:val="36"/>
          <w:sz w:val="32"/>
          <w:szCs w:val="32"/>
          <w:rtl/>
        </w:rPr>
        <w:t>به روز رسانی و آپدیت سیستم کامپیوتری موجود در کتابخانه و ارتقاء آنها</w:t>
      </w:r>
      <w:r w:rsidRPr="00460F45">
        <w:rPr>
          <w:rFonts w:ascii="IRANsans" w:eastAsia="Times New Roman" w:hAnsi="IRANsans" w:cs="B Nazanin"/>
          <w:color w:val="333333"/>
          <w:kern w:val="36"/>
          <w:sz w:val="32"/>
          <w:szCs w:val="32"/>
        </w:rPr>
        <w:br/>
        <w:t>-29</w:t>
      </w:r>
      <w:r w:rsidRPr="00460F45">
        <w:rPr>
          <w:rFonts w:ascii="Tahoma" w:eastAsia="Times New Roman" w:hAnsi="Tahoma" w:cs="B Nazanin"/>
          <w:color w:val="333333"/>
          <w:kern w:val="36"/>
          <w:sz w:val="32"/>
          <w:szCs w:val="32"/>
          <w:rtl/>
        </w:rPr>
        <w:t>تجهیز رفاهی برای کارکنان کتابخانه</w:t>
      </w:r>
    </w:p>
    <w:p w:rsidR="0047750A" w:rsidRPr="00460F45" w:rsidRDefault="0047750A" w:rsidP="00460F45">
      <w:pPr>
        <w:bidi/>
        <w:spacing w:line="360" w:lineRule="auto"/>
        <w:rPr>
          <w:rFonts w:cs="B Nazanin"/>
          <w:sz w:val="32"/>
          <w:szCs w:val="32"/>
        </w:rPr>
      </w:pPr>
    </w:p>
    <w:sectPr w:rsidR="0047750A" w:rsidRPr="00460F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RAN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F45"/>
    <w:rsid w:val="00460F45"/>
    <w:rsid w:val="00477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2C57EA-DC81-49E1-A15C-9C14C5BE8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60F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460F4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0F4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460F45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460F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548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9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17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62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363</Words>
  <Characters>2070</Characters>
  <Application>Microsoft Office Word</Application>
  <DocSecurity>0</DocSecurity>
  <Lines>17</Lines>
  <Paragraphs>4</Paragraphs>
  <ScaleCrop>false</ScaleCrop>
  <Company/>
  <LinksUpToDate>false</LinksUpToDate>
  <CharactersWithSpaces>2429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2022-04-25T08:57:00Z</dcterms:created>
  <dcterms:modified xsi:type="dcterms:W3CDTF">2022-04-25T09:06:00Z</dcterms:modified>
</cp:coreProperties>
</file>